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9119" w14:textId="77777777" w:rsidR="00EC5B58" w:rsidRDefault="00AF503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E3B77" wp14:editId="07777777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5930900" cy="838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13FEB5" w14:textId="77777777" w:rsidR="00181E8B" w:rsidRPr="00A7298E" w:rsidRDefault="00181E8B" w:rsidP="00A7298E">
                            <w:pPr>
                              <w:rPr>
                                <w:rFonts w:ascii="Arial" w:hAnsi="Arial" w:cs="Arial"/>
                                <w:b/>
                                <w:color w:val="0C544A"/>
                                <w:sz w:val="40"/>
                                <w:szCs w:val="40"/>
                              </w:rPr>
                            </w:pPr>
                            <w:r w:rsidRPr="00A7298E">
                              <w:rPr>
                                <w:rFonts w:ascii="Arial" w:hAnsi="Arial" w:cs="Arial"/>
                                <w:b/>
                                <w:color w:val="0C544A"/>
                                <w:sz w:val="40"/>
                                <w:szCs w:val="40"/>
                              </w:rPr>
                              <w:t>Center for Latino/a and Latin American Studies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16883FA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style="position:absolute;margin-left:415.8pt;margin-top:2.5pt;width:467pt;height:6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">
                <v:textbox>
                  <w:txbxContent>
                    <w:p w:rsidRPr="00A7298E" w:rsidR="00181E8B" w:rsidP="00A7298E" w:rsidRDefault="00181E8B" w14:paraId="31E69F90" wp14:textId="77777777">
                      <w:pPr>
                        <w:rPr>
                          <w:rFonts w:ascii="Arial" w:hAnsi="Arial" w:cs="Arial"/>
                          <w:b/>
                          <w:color w:val="0C544A"/>
                          <w:sz w:val="40"/>
                          <w:szCs w:val="40"/>
                        </w:rPr>
                      </w:pPr>
                      <w:r w:rsidRPr="00A7298E">
                        <w:rPr>
                          <w:rFonts w:ascii="Arial" w:hAnsi="Arial" w:cs="Arial"/>
                          <w:b/>
                          <w:color w:val="0C544A"/>
                          <w:sz w:val="40"/>
                          <w:szCs w:val="40"/>
                        </w:rPr>
                        <w:t>Center for Latino/a and Latin American Studies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298E">
        <w:rPr>
          <w:noProof/>
        </w:rPr>
        <w:drawing>
          <wp:anchor distT="0" distB="0" distL="114300" distR="114300" simplePos="0" relativeHeight="251678720" behindDoc="1" locked="0" layoutInCell="1" allowOverlap="1" wp14:anchorId="031A99F3" wp14:editId="2E90A68B">
            <wp:simplePos x="0" y="0"/>
            <wp:positionH relativeFrom="margin">
              <wp:posOffset>0</wp:posOffset>
            </wp:positionH>
            <wp:positionV relativeFrom="paragraph">
              <wp:posOffset>-85725</wp:posOffset>
            </wp:positionV>
            <wp:extent cx="961390" cy="8096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ield_only_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B5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6A021" wp14:editId="07777777">
                <wp:simplePos x="0" y="0"/>
                <wp:positionH relativeFrom="margin">
                  <wp:posOffset>0</wp:posOffset>
                </wp:positionH>
                <wp:positionV relativeFrom="paragraph">
                  <wp:posOffset>984885</wp:posOffset>
                </wp:positionV>
                <wp:extent cx="68294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D969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D85B614">
              <v:line id="Straight Connector 3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ffd969" strokeweight=".5pt" from="0,77.55pt" to="537.75pt,77.55pt" w14:anchorId="4D1C25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">
                <v:stroke joinstyle="miter"/>
                <w10:wrap anchorx="margin"/>
              </v:line>
            </w:pict>
          </mc:Fallback>
        </mc:AlternateContent>
      </w:r>
    </w:p>
    <w:p w14:paraId="73A930CB" w14:textId="77777777" w:rsidR="00EC5B58" w:rsidRDefault="00AF503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667449" wp14:editId="07777777">
                <wp:simplePos x="0" y="0"/>
                <wp:positionH relativeFrom="margin">
                  <wp:posOffset>1174750</wp:posOffset>
                </wp:positionH>
                <wp:positionV relativeFrom="paragraph">
                  <wp:posOffset>82550</wp:posOffset>
                </wp:positionV>
                <wp:extent cx="5372100" cy="5143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697140" w14:textId="77777777" w:rsidR="00181E8B" w:rsidRPr="00AF5037" w:rsidRDefault="00181E8B" w:rsidP="00181E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C544A"/>
                                <w:sz w:val="56"/>
                                <w:szCs w:val="34"/>
                              </w:rPr>
                            </w:pPr>
                            <w:r w:rsidRPr="00AF5037">
                              <w:rPr>
                                <w:rFonts w:ascii="Arial" w:hAnsi="Arial" w:cs="Arial"/>
                                <w:b/>
                                <w:color w:val="0C544A"/>
                                <w:sz w:val="56"/>
                                <w:szCs w:val="34"/>
                              </w:rPr>
                              <w:t>Summer Enrichment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E5DD055">
              <v:shape id="Text Box 2" style="position:absolute;margin-left:92.5pt;margin-top:6.5pt;width:423pt;height:4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">
                <v:textbox>
                  <w:txbxContent>
                    <w:p w:rsidRPr="00AF5037" w:rsidR="00181E8B" w:rsidP="00181E8B" w:rsidRDefault="00181E8B" w14:paraId="7889D06F" wp14:textId="77777777">
                      <w:pPr>
                        <w:jc w:val="center"/>
                        <w:rPr>
                          <w:rFonts w:ascii="Arial" w:hAnsi="Arial" w:cs="Arial"/>
                          <w:b/>
                          <w:color w:val="0C544A"/>
                          <w:sz w:val="56"/>
                          <w:szCs w:val="34"/>
                        </w:rPr>
                      </w:pPr>
                      <w:r w:rsidRPr="00AF5037">
                        <w:rPr>
                          <w:rFonts w:ascii="Arial" w:hAnsi="Arial" w:cs="Arial"/>
                          <w:b/>
                          <w:color w:val="0C544A"/>
                          <w:sz w:val="56"/>
                          <w:szCs w:val="34"/>
                        </w:rPr>
                        <w:t>Summer Enrichment Program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2A6659" w14:textId="77777777" w:rsidR="00EC5B58" w:rsidRDefault="00EC5B58"/>
    <w:p w14:paraId="0A37501D" w14:textId="77777777" w:rsidR="00EC5B58" w:rsidRDefault="00EC5B58"/>
    <w:p w14:paraId="01EB5F43" w14:textId="7F14BA79" w:rsidR="002048B6" w:rsidRDefault="00071184" w:rsidP="2DEB518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9E07BA" wp14:editId="305CEC9F">
                <wp:simplePos x="0" y="0"/>
                <wp:positionH relativeFrom="margin">
                  <wp:posOffset>0</wp:posOffset>
                </wp:positionH>
                <wp:positionV relativeFrom="paragraph">
                  <wp:posOffset>4386263</wp:posOffset>
                </wp:positionV>
                <wp:extent cx="682942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D96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8D096" id="Straight Connector 1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45.4pt" to="537.75pt,3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" strokecolor="#ffd969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2F7F47" wp14:editId="08A7C4D3">
                <wp:simplePos x="0" y="0"/>
                <wp:positionH relativeFrom="margin">
                  <wp:posOffset>3409950</wp:posOffset>
                </wp:positionH>
                <wp:positionV relativeFrom="paragraph">
                  <wp:posOffset>4531678</wp:posOffset>
                </wp:positionV>
                <wp:extent cx="0" cy="2447925"/>
                <wp:effectExtent l="0" t="0" r="3810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47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D96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686356" id="Straight Connector 20" o:spid="_x0000_s1026" style="position:absolute;flip:x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68.5pt,356.85pt" to="268.5pt,5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" strokecolor="#ffd969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A6D179" wp14:editId="4F5C7E8A">
                <wp:simplePos x="0" y="0"/>
                <wp:positionH relativeFrom="margin">
                  <wp:align>left</wp:align>
                </wp:positionH>
                <wp:positionV relativeFrom="paragraph">
                  <wp:posOffset>4394835</wp:posOffset>
                </wp:positionV>
                <wp:extent cx="3209925" cy="2080895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2080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1F8D0" w14:textId="77777777" w:rsidR="002A6DF0" w:rsidRPr="00071184" w:rsidRDefault="00FC5428" w:rsidP="00FC542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07118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u w:val="single"/>
                              </w:rPr>
                              <w:t>Details</w:t>
                            </w:r>
                          </w:p>
                          <w:p w14:paraId="41C8F396" w14:textId="77777777" w:rsidR="00FC5428" w:rsidRPr="00207FA7" w:rsidRDefault="00FC5428" w:rsidP="002A6DF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64F2AE6" w14:textId="77777777" w:rsidR="003A4CA4" w:rsidRDefault="00D5023B" w:rsidP="002A6DF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</w:pPr>
                            <w:r w:rsidRPr="00AF50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Dates:</w:t>
                            </w:r>
                            <w:r w:rsidR="000C385F" w:rsidRPr="00207FA7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76CB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Tuesdays/Thursdays</w:t>
                            </w:r>
                          </w:p>
                          <w:p w14:paraId="23F2BC99" w14:textId="77777777" w:rsidR="00D5023B" w:rsidRPr="00AF5037" w:rsidRDefault="00590D4E" w:rsidP="002A6DF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5037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June</w:t>
                            </w:r>
                            <w:r w:rsidR="001111C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 xml:space="preserve"> 23</w:t>
                            </w:r>
                            <w:r w:rsidR="00261A96" w:rsidRPr="00AF5037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1111C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165D" w:rsidRPr="00AF5037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 xml:space="preserve">August </w:t>
                            </w:r>
                            <w:r w:rsidR="001111C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 xml:space="preserve">14, </w:t>
                            </w:r>
                            <w:r w:rsidR="003E4545" w:rsidRPr="00AF5037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2020</w:t>
                            </w:r>
                          </w:p>
                          <w:p w14:paraId="0D0B940D" w14:textId="77777777" w:rsidR="002A6DF0" w:rsidRPr="00207FA7" w:rsidRDefault="002A6DF0" w:rsidP="002A6DF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5D007D8" w14:textId="77777777" w:rsidR="00D5023B" w:rsidRPr="00207FA7" w:rsidRDefault="00457488" w:rsidP="002A6DF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50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Cost: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Free for students who qualify </w:t>
                            </w:r>
                          </w:p>
                          <w:p w14:paraId="0E27B00A" w14:textId="77777777" w:rsidR="00D5023B" w:rsidRDefault="00D502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6D17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0;text-align:left;margin-left:0;margin-top:346.05pt;width:252.75pt;height:163.8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" fillcolor="white [3201]" stroked="f" strokeweight=".5pt">
                <v:textbox>
                  <w:txbxContent>
                    <w:p w14:paraId="0231F8D0" w14:textId="77777777" w:rsidR="002A6DF0" w:rsidRPr="00071184" w:rsidRDefault="00FC5428" w:rsidP="00FC542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071184">
                        <w:rPr>
                          <w:rFonts w:ascii="Arial" w:hAnsi="Arial" w:cs="Arial"/>
                          <w:b/>
                          <w:sz w:val="40"/>
                          <w:szCs w:val="40"/>
                          <w:u w:val="single"/>
                        </w:rPr>
                        <w:t>Details</w:t>
                      </w:r>
                    </w:p>
                    <w:p w14:paraId="41C8F396" w14:textId="77777777" w:rsidR="00FC5428" w:rsidRPr="00207FA7" w:rsidRDefault="00FC5428" w:rsidP="002A6DF0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64F2AE6" w14:textId="77777777" w:rsidR="003A4CA4" w:rsidRDefault="00D5023B" w:rsidP="002A6DF0">
                      <w:pPr>
                        <w:spacing w:after="0" w:line="240" w:lineRule="auto"/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</w:pPr>
                      <w:r w:rsidRPr="00AF50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Dates:</w:t>
                      </w:r>
                      <w:r w:rsidR="000C385F" w:rsidRPr="00207FA7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2C76CB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Tuesdays/Thursdays</w:t>
                      </w:r>
                    </w:p>
                    <w:p w14:paraId="23F2BC99" w14:textId="77777777" w:rsidR="00D5023B" w:rsidRPr="00AF5037" w:rsidRDefault="00590D4E" w:rsidP="002A6DF0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5037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June</w:t>
                      </w:r>
                      <w:r w:rsidR="001111CD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 xml:space="preserve"> 23</w:t>
                      </w:r>
                      <w:r w:rsidR="00261A96" w:rsidRPr="00AF5037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 xml:space="preserve"> –</w:t>
                      </w:r>
                      <w:r w:rsidR="001111CD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63165D" w:rsidRPr="00AF5037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 xml:space="preserve">August </w:t>
                      </w:r>
                      <w:r w:rsidR="001111CD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 xml:space="preserve">14, </w:t>
                      </w:r>
                      <w:r w:rsidR="003E4545" w:rsidRPr="00AF5037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2020</w:t>
                      </w:r>
                    </w:p>
                    <w:p w14:paraId="0D0B940D" w14:textId="77777777" w:rsidR="002A6DF0" w:rsidRPr="00207FA7" w:rsidRDefault="002A6DF0" w:rsidP="002A6DF0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5D007D8" w14:textId="77777777" w:rsidR="00D5023B" w:rsidRPr="00207FA7" w:rsidRDefault="00457488" w:rsidP="002A6DF0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50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Cost: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Free for students who qualify </w:t>
                      </w:r>
                    </w:p>
                    <w:p w14:paraId="0E27B00A" w14:textId="77777777" w:rsidR="00D5023B" w:rsidRDefault="00D5023B"/>
                  </w:txbxContent>
                </v:textbox>
                <w10:wrap anchorx="margin"/>
              </v:shape>
            </w:pict>
          </mc:Fallback>
        </mc:AlternateContent>
      </w:r>
      <w:r w:rsidR="00EC0BF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6E722B" wp14:editId="3907ECBE">
                <wp:simplePos x="0" y="0"/>
                <wp:positionH relativeFrom="margin">
                  <wp:posOffset>3306445</wp:posOffset>
                </wp:positionH>
                <wp:positionV relativeFrom="paragraph">
                  <wp:posOffset>4423093</wp:posOffset>
                </wp:positionV>
                <wp:extent cx="3977005" cy="2362200"/>
                <wp:effectExtent l="0" t="0" r="444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005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3EF4E" w14:textId="77777777" w:rsidR="00B41C4B" w:rsidRPr="00071184" w:rsidRDefault="00207FA7" w:rsidP="00207F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07118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u w:val="single"/>
                              </w:rPr>
                              <w:t>Program components</w:t>
                            </w:r>
                          </w:p>
                          <w:p w14:paraId="0B15EA3F" w14:textId="2D702F30" w:rsidR="002A6DF0" w:rsidRPr="00207FA7" w:rsidRDefault="00E91CDC" w:rsidP="002A6D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Communication</w:t>
                            </w:r>
                            <w:r w:rsidR="001111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English credited courses</w:t>
                            </w:r>
                          </w:p>
                          <w:p w14:paraId="195AAB7A" w14:textId="48C40CAF" w:rsidR="001111CD" w:rsidRDefault="00207FA7" w:rsidP="002A6D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Math</w:t>
                            </w:r>
                            <w:r w:rsidR="00E91C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workshop</w:t>
                            </w:r>
                          </w:p>
                          <w:p w14:paraId="3B1942D9" w14:textId="77777777" w:rsidR="002A6DF0" w:rsidRPr="00207FA7" w:rsidRDefault="001111CD" w:rsidP="002A6D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Cultural studies workshops</w:t>
                            </w:r>
                          </w:p>
                          <w:p w14:paraId="2D38C503" w14:textId="77777777" w:rsidR="00B41C4B" w:rsidRPr="00207FA7" w:rsidRDefault="002A6DF0" w:rsidP="002A6D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7F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Free lunch</w:t>
                            </w:r>
                          </w:p>
                          <w:p w14:paraId="6DA0FAFA" w14:textId="77777777" w:rsidR="00B41C4B" w:rsidRPr="00207FA7" w:rsidRDefault="002A6DF0" w:rsidP="002A6D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7F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Free parking</w:t>
                            </w:r>
                          </w:p>
                          <w:p w14:paraId="76951FE6" w14:textId="77777777" w:rsidR="00B41C4B" w:rsidRPr="00207FA7" w:rsidRDefault="002A6DF0" w:rsidP="002A6D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7F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Course materials</w:t>
                            </w:r>
                          </w:p>
                          <w:p w14:paraId="7ABD1C7B" w14:textId="77777777" w:rsidR="00D5023B" w:rsidRDefault="00B41C4B" w:rsidP="002A6D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7F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Program t</w:t>
                            </w:r>
                            <w:r w:rsidR="002A6DF0" w:rsidRPr="00207F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Pr="00207F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shirt</w:t>
                            </w:r>
                          </w:p>
                          <w:p w14:paraId="4FB99854" w14:textId="77777777" w:rsidR="002705CD" w:rsidRPr="00145D82" w:rsidRDefault="00145D82" w:rsidP="00145D8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Peer mentor and a</w:t>
                            </w:r>
                            <w:r w:rsidR="002705CD" w:rsidRPr="00145D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dvisor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E722B" id="Text Box 11" o:spid="_x0000_s1029" type="#_x0000_t202" style="position:absolute;left:0;text-align:left;margin-left:260.35pt;margin-top:348.3pt;width:313.15pt;height:18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" fillcolor="white [3201]" stroked="f" strokeweight=".5pt">
                <v:textbox>
                  <w:txbxContent>
                    <w:p w14:paraId="7AE3EF4E" w14:textId="77777777" w:rsidR="00B41C4B" w:rsidRPr="00071184" w:rsidRDefault="00207FA7" w:rsidP="00207FA7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071184">
                        <w:rPr>
                          <w:rFonts w:ascii="Arial" w:hAnsi="Arial" w:cs="Arial"/>
                          <w:b/>
                          <w:sz w:val="40"/>
                          <w:szCs w:val="40"/>
                          <w:u w:val="single"/>
                        </w:rPr>
                        <w:t>Program components</w:t>
                      </w:r>
                    </w:p>
                    <w:p w14:paraId="0B15EA3F" w14:textId="2D702F30" w:rsidR="002A6DF0" w:rsidRPr="00207FA7" w:rsidRDefault="00E91CDC" w:rsidP="002A6D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Communication</w:t>
                      </w:r>
                      <w:r w:rsidR="001111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English credited courses</w:t>
                      </w:r>
                    </w:p>
                    <w:p w14:paraId="195AAB7A" w14:textId="48C40CAF" w:rsidR="001111CD" w:rsidRDefault="00207FA7" w:rsidP="002A6D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Math</w:t>
                      </w:r>
                      <w:r w:rsidR="00E91CD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workshop</w:t>
                      </w:r>
                    </w:p>
                    <w:p w14:paraId="3B1942D9" w14:textId="77777777" w:rsidR="002A6DF0" w:rsidRPr="00207FA7" w:rsidRDefault="001111CD" w:rsidP="002A6D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Cultural studies workshops</w:t>
                      </w:r>
                    </w:p>
                    <w:p w14:paraId="2D38C503" w14:textId="77777777" w:rsidR="00B41C4B" w:rsidRPr="00207FA7" w:rsidRDefault="002A6DF0" w:rsidP="002A6D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07FA7">
                        <w:rPr>
                          <w:rFonts w:ascii="Arial" w:hAnsi="Arial" w:cs="Arial"/>
                          <w:sz w:val="24"/>
                          <w:szCs w:val="24"/>
                        </w:rPr>
                        <w:t>Free lunch</w:t>
                      </w:r>
                    </w:p>
                    <w:p w14:paraId="6DA0FAFA" w14:textId="77777777" w:rsidR="00B41C4B" w:rsidRPr="00207FA7" w:rsidRDefault="002A6DF0" w:rsidP="002A6D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07FA7">
                        <w:rPr>
                          <w:rFonts w:ascii="Arial" w:hAnsi="Arial" w:cs="Arial"/>
                          <w:sz w:val="24"/>
                          <w:szCs w:val="24"/>
                        </w:rPr>
                        <w:t>Free parking</w:t>
                      </w:r>
                    </w:p>
                    <w:p w14:paraId="76951FE6" w14:textId="77777777" w:rsidR="00B41C4B" w:rsidRPr="00207FA7" w:rsidRDefault="002A6DF0" w:rsidP="002A6D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07FA7">
                        <w:rPr>
                          <w:rFonts w:ascii="Arial" w:hAnsi="Arial" w:cs="Arial"/>
                          <w:sz w:val="24"/>
                          <w:szCs w:val="24"/>
                        </w:rPr>
                        <w:t>Course materials</w:t>
                      </w:r>
                    </w:p>
                    <w:p w14:paraId="7ABD1C7B" w14:textId="77777777" w:rsidR="00D5023B" w:rsidRDefault="00B41C4B" w:rsidP="002A6D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07FA7">
                        <w:rPr>
                          <w:rFonts w:ascii="Arial" w:hAnsi="Arial" w:cs="Arial"/>
                          <w:sz w:val="24"/>
                          <w:szCs w:val="24"/>
                        </w:rPr>
                        <w:t>Program t</w:t>
                      </w:r>
                      <w:r w:rsidR="002A6DF0" w:rsidRPr="00207FA7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Pr="00207FA7">
                        <w:rPr>
                          <w:rFonts w:ascii="Arial" w:hAnsi="Arial" w:cs="Arial"/>
                          <w:sz w:val="24"/>
                          <w:szCs w:val="24"/>
                        </w:rPr>
                        <w:t>shirt</w:t>
                      </w:r>
                    </w:p>
                    <w:p w14:paraId="4FB99854" w14:textId="77777777" w:rsidR="002705CD" w:rsidRPr="00145D82" w:rsidRDefault="00145D82" w:rsidP="00145D8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Peer mentor and a</w:t>
                      </w:r>
                      <w:r w:rsidR="002705CD" w:rsidRPr="00145D82">
                        <w:rPr>
                          <w:rFonts w:ascii="Arial" w:hAnsi="Arial" w:cs="Arial"/>
                          <w:sz w:val="24"/>
                          <w:szCs w:val="24"/>
                        </w:rPr>
                        <w:t>dvisor support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0BFC">
        <w:rPr>
          <w:noProof/>
        </w:rPr>
        <w:drawing>
          <wp:anchor distT="0" distB="0" distL="114300" distR="114300" simplePos="0" relativeHeight="251676672" behindDoc="1" locked="0" layoutInCell="1" allowOverlap="1" wp14:anchorId="1F0BA190" wp14:editId="5120693D">
            <wp:simplePos x="0" y="0"/>
            <wp:positionH relativeFrom="column">
              <wp:posOffset>708025</wp:posOffset>
            </wp:positionH>
            <wp:positionV relativeFrom="paragraph">
              <wp:posOffset>6465887</wp:posOffset>
            </wp:positionV>
            <wp:extent cx="1694815" cy="389890"/>
            <wp:effectExtent l="0" t="0" r="63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5FD0">
        <w:rPr>
          <w:noProof/>
        </w:rPr>
        <mc:AlternateContent>
          <mc:Choice Requires="wps">
            <w:drawing>
              <wp:inline distT="0" distB="0" distL="114300" distR="114300" wp14:anchorId="6CB75D0D" wp14:editId="63723A6A">
                <wp:extent cx="6915150" cy="1214438"/>
                <wp:effectExtent l="0" t="0" r="0" b="5080"/>
                <wp:docPr id="419024656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214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05A809" w14:textId="217EC121" w:rsidR="00D5023B" w:rsidRPr="00EC0BFC" w:rsidRDefault="003E45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202</w:t>
                            </w:r>
                            <w:r w:rsidR="00E91C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="00D5023B" w:rsidRPr="00207F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Summer Enrichment Program through the Center for Latino/a and Latin American Studies is designed to give incoming first-year students a head start on their journey at Wayne State University. As</w:t>
                            </w:r>
                            <w:r w:rsidR="00590D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 SEP student, you will earn</w:t>
                            </w:r>
                            <w:r w:rsidR="00D5023B" w:rsidRPr="00207F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credits on your WSU transcript at no cos</w:t>
                            </w:r>
                            <w:r w:rsidR="00590D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 to you</w:t>
                            </w:r>
                            <w:r w:rsidR="00D5023B" w:rsidRPr="00207F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Addi</w:t>
                            </w:r>
                            <w:r w:rsidR="00AF50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tionally, the math</w:t>
                            </w:r>
                            <w:r w:rsidR="001111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50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1111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cultural studies workshops</w:t>
                            </w:r>
                            <w:r w:rsidR="00AF50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5023B" w:rsidRPr="00207F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will help prepare </w:t>
                            </w:r>
                            <w:r w:rsidR="00EC0F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 for the</w:t>
                            </w:r>
                            <w:r w:rsidR="00D5023B" w:rsidRPr="00207F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upcoming fall semester. </w:t>
                            </w:r>
                            <w:r w:rsidR="00E91C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[</w:t>
                            </w:r>
                            <w:r w:rsidR="00D5023B" w:rsidRPr="00207F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Many students </w:t>
                            </w:r>
                            <w:proofErr w:type="gramStart"/>
                            <w:r w:rsidR="00D5023B" w:rsidRPr="00207F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are able to</w:t>
                            </w:r>
                            <w:proofErr w:type="gramEnd"/>
                            <w:r w:rsidR="00D5023B" w:rsidRPr="00207F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place at a higher </w:t>
                            </w:r>
                            <w:r w:rsidR="001111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course</w:t>
                            </w:r>
                            <w:r w:rsidR="00D5023B" w:rsidRPr="00207F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level after completing the program.</w:t>
                            </w:r>
                            <w:r w:rsidR="00E91C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]</w:t>
                            </w:r>
                            <w:r w:rsidR="00D5023B" w:rsidRPr="00207F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We are confident you will find SEP to be a valuable investment of your time this summer</w:t>
                            </w:r>
                            <w:r w:rsidR="00EC0B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B75D0D" id="Text Box 9" o:spid="_x0000_s1030" type="#_x0000_t202" style="width:544.5pt;height:9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" fillcolor="white [3201]" stroked="f" strokeweight=".5pt">
                <v:textbox>
                  <w:txbxContent>
                    <w:p w14:paraId="6A05A809" w14:textId="217EC121" w:rsidR="00D5023B" w:rsidRPr="00EC0BFC" w:rsidRDefault="003E45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The 202</w:t>
                      </w:r>
                      <w:r w:rsidR="00E91CD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 </w:t>
                      </w:r>
                      <w:r w:rsidR="00D5023B" w:rsidRPr="00207FA7">
                        <w:rPr>
                          <w:rFonts w:ascii="Arial" w:hAnsi="Arial" w:cs="Arial"/>
                          <w:sz w:val="24"/>
                          <w:szCs w:val="24"/>
                        </w:rPr>
                        <w:t>Summer Enrichment Program through the Center for Latino/a and Latin American Studies is designed to give incoming first-year students a head start on their journey at Wayne State University. As</w:t>
                      </w:r>
                      <w:r w:rsidR="00590D4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 SEP student, you will earn</w:t>
                      </w:r>
                      <w:r w:rsidR="00D5023B" w:rsidRPr="00207F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credits on your WSU transcript at no cos</w:t>
                      </w:r>
                      <w:r w:rsidR="00590D4E">
                        <w:rPr>
                          <w:rFonts w:ascii="Arial" w:hAnsi="Arial" w:cs="Arial"/>
                          <w:sz w:val="24"/>
                          <w:szCs w:val="24"/>
                        </w:rPr>
                        <w:t>t to you</w:t>
                      </w:r>
                      <w:r w:rsidR="00D5023B" w:rsidRPr="00207FA7">
                        <w:rPr>
                          <w:rFonts w:ascii="Arial" w:hAnsi="Arial" w:cs="Arial"/>
                          <w:sz w:val="24"/>
                          <w:szCs w:val="24"/>
                        </w:rPr>
                        <w:t>. Addi</w:t>
                      </w:r>
                      <w:r w:rsidR="00AF5037">
                        <w:rPr>
                          <w:rFonts w:ascii="Arial" w:hAnsi="Arial" w:cs="Arial"/>
                          <w:sz w:val="24"/>
                          <w:szCs w:val="24"/>
                        </w:rPr>
                        <w:t>tionally, the math</w:t>
                      </w:r>
                      <w:r w:rsidR="001111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F503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and </w:t>
                      </w:r>
                      <w:r w:rsidR="001111CD">
                        <w:rPr>
                          <w:rFonts w:ascii="Arial" w:hAnsi="Arial" w:cs="Arial"/>
                          <w:sz w:val="24"/>
                          <w:szCs w:val="24"/>
                        </w:rPr>
                        <w:t>cultural studies workshops</w:t>
                      </w:r>
                      <w:r w:rsidR="00AF503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5023B" w:rsidRPr="00207F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will help prepare </w:t>
                      </w:r>
                      <w:r w:rsidR="00EC0F9A">
                        <w:rPr>
                          <w:rFonts w:ascii="Arial" w:hAnsi="Arial" w:cs="Arial"/>
                          <w:sz w:val="24"/>
                          <w:szCs w:val="24"/>
                        </w:rPr>
                        <w:t>you for the</w:t>
                      </w:r>
                      <w:r w:rsidR="00D5023B" w:rsidRPr="00207F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upcoming fall semester. </w:t>
                      </w:r>
                      <w:r w:rsidR="00E91CDC">
                        <w:rPr>
                          <w:rFonts w:ascii="Arial" w:hAnsi="Arial" w:cs="Arial"/>
                          <w:sz w:val="24"/>
                          <w:szCs w:val="24"/>
                        </w:rPr>
                        <w:t>[</w:t>
                      </w:r>
                      <w:r w:rsidR="00D5023B" w:rsidRPr="00207F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Many students </w:t>
                      </w:r>
                      <w:proofErr w:type="gramStart"/>
                      <w:r w:rsidR="00D5023B" w:rsidRPr="00207FA7">
                        <w:rPr>
                          <w:rFonts w:ascii="Arial" w:hAnsi="Arial" w:cs="Arial"/>
                          <w:sz w:val="24"/>
                          <w:szCs w:val="24"/>
                        </w:rPr>
                        <w:t>are able to</w:t>
                      </w:r>
                      <w:proofErr w:type="gramEnd"/>
                      <w:r w:rsidR="00D5023B" w:rsidRPr="00207F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place at a higher </w:t>
                      </w:r>
                      <w:r w:rsidR="001111CD">
                        <w:rPr>
                          <w:rFonts w:ascii="Arial" w:hAnsi="Arial" w:cs="Arial"/>
                          <w:sz w:val="24"/>
                          <w:szCs w:val="24"/>
                        </w:rPr>
                        <w:t>course</w:t>
                      </w:r>
                      <w:r w:rsidR="00D5023B" w:rsidRPr="00207F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level after completing the program.</w:t>
                      </w:r>
                      <w:r w:rsidR="00E91CDC">
                        <w:rPr>
                          <w:rFonts w:ascii="Arial" w:hAnsi="Arial" w:cs="Arial"/>
                          <w:sz w:val="24"/>
                          <w:szCs w:val="24"/>
                        </w:rPr>
                        <w:t>]</w:t>
                      </w:r>
                      <w:r w:rsidR="00D5023B" w:rsidRPr="00207F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We are confident you will find SEP to be a valuable investment of your time this summer</w:t>
                      </w:r>
                      <w:r w:rsidR="00EC0BFC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C5FD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4B3FBC" wp14:editId="3037D039">
                <wp:simplePos x="0" y="0"/>
                <wp:positionH relativeFrom="margin">
                  <wp:posOffset>944880</wp:posOffset>
                </wp:positionH>
                <wp:positionV relativeFrom="paragraph">
                  <wp:posOffset>5938520</wp:posOffset>
                </wp:positionV>
                <wp:extent cx="1238250" cy="2857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24280B" w14:textId="77777777" w:rsidR="00AA0AF7" w:rsidRPr="00AA0AF7" w:rsidRDefault="00AA0AF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A0AF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Sponsored by: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B3FBC" id="Text Box 5" o:spid="_x0000_s1031" type="#_x0000_t202" style="position:absolute;left:0;text-align:left;margin-left:74.4pt;margin-top:467.6pt;width:97.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" fillcolor="white [3201]" stroked="f" strokeweight=".5pt">
                <v:textbox>
                  <w:txbxContent>
                    <w:p w14:paraId="3824280B" w14:textId="77777777" w:rsidR="00AA0AF7" w:rsidRPr="00AA0AF7" w:rsidRDefault="00AA0AF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A0AF7">
                        <w:rPr>
                          <w:rFonts w:ascii="Arial" w:hAnsi="Arial" w:cs="Arial"/>
                          <w:sz w:val="24"/>
                          <w:szCs w:val="24"/>
                        </w:rPr>
                        <w:t>Sponsored by: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5FD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2A2CC5" wp14:editId="683BDAC5">
                <wp:simplePos x="0" y="0"/>
                <wp:positionH relativeFrom="margin">
                  <wp:posOffset>1524000</wp:posOffset>
                </wp:positionH>
                <wp:positionV relativeFrom="paragraph">
                  <wp:posOffset>7023735</wp:posOffset>
                </wp:positionV>
                <wp:extent cx="4089400" cy="1060450"/>
                <wp:effectExtent l="0" t="0" r="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0" cy="1060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40C9B8" w14:textId="77777777" w:rsidR="00D5023B" w:rsidRPr="001C5FD0" w:rsidRDefault="00D5023B" w:rsidP="00D5023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C544A"/>
                                <w:sz w:val="24"/>
                                <w:szCs w:val="24"/>
                              </w:rPr>
                            </w:pPr>
                            <w:r w:rsidRPr="001C5FD0">
                              <w:rPr>
                                <w:rFonts w:ascii="Arial" w:hAnsi="Arial" w:cs="Arial"/>
                                <w:color w:val="0C544A"/>
                                <w:sz w:val="24"/>
                                <w:szCs w:val="24"/>
                              </w:rPr>
                              <w:t>For more information, contact our advisor:</w:t>
                            </w:r>
                          </w:p>
                          <w:p w14:paraId="49688EEB" w14:textId="0886E496" w:rsidR="00D5023B" w:rsidRPr="001C5FD0" w:rsidRDefault="00E91CDC" w:rsidP="00D5023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Estenia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Elisevich</w:t>
                            </w:r>
                            <w:proofErr w:type="spellEnd"/>
                            <w:r w:rsidR="00D5023B" w:rsidRPr="001C5FD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 Academic Advisor I</w:t>
                            </w:r>
                          </w:p>
                          <w:p w14:paraId="1C666DFE" w14:textId="77777777" w:rsidR="00207FA7" w:rsidRPr="001C5FD0" w:rsidRDefault="00207FA7" w:rsidP="00D5023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5F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Center for Latino/a and Latin American Studies</w:t>
                            </w:r>
                          </w:p>
                          <w:p w14:paraId="4C72E1AB" w14:textId="4749F4F7" w:rsidR="00E91CDC" w:rsidRDefault="00E91CDC" w:rsidP="00D5023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Pr="004764C9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hb9929@wayne.edu</w:t>
                              </w:r>
                            </w:hyperlink>
                          </w:p>
                          <w:p w14:paraId="5422DF29" w14:textId="6D4007A9" w:rsidR="000C385F" w:rsidRPr="001C5FD0" w:rsidRDefault="00584CF2" w:rsidP="00D5023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5F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las.wayne.edu</w:t>
                            </w:r>
                          </w:p>
                          <w:p w14:paraId="5DAB6C7B" w14:textId="77777777" w:rsidR="00D5023B" w:rsidRPr="00D5023B" w:rsidRDefault="00D5023B" w:rsidP="00D5023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A2CC5" id="Text Box 14" o:spid="_x0000_s1032" type="#_x0000_t202" style="position:absolute;left:0;text-align:left;margin-left:120pt;margin-top:553.05pt;width:322pt;height:8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" filled="f" stroked="f" strokeweight=".5pt">
                <v:textbox>
                  <w:txbxContent>
                    <w:p w14:paraId="4740C9B8" w14:textId="77777777" w:rsidR="00D5023B" w:rsidRPr="001C5FD0" w:rsidRDefault="00D5023B" w:rsidP="00D5023B">
                      <w:pPr>
                        <w:spacing w:after="0" w:line="240" w:lineRule="auto"/>
                        <w:rPr>
                          <w:rFonts w:ascii="Arial" w:hAnsi="Arial" w:cs="Arial"/>
                          <w:color w:val="0C544A"/>
                          <w:sz w:val="24"/>
                          <w:szCs w:val="24"/>
                        </w:rPr>
                      </w:pPr>
                      <w:r w:rsidRPr="001C5FD0">
                        <w:rPr>
                          <w:rFonts w:ascii="Arial" w:hAnsi="Arial" w:cs="Arial"/>
                          <w:color w:val="0C544A"/>
                          <w:sz w:val="24"/>
                          <w:szCs w:val="24"/>
                        </w:rPr>
                        <w:t>For more information, contact our advisor:</w:t>
                      </w:r>
                    </w:p>
                    <w:p w14:paraId="49688EEB" w14:textId="0886E496" w:rsidR="00D5023B" w:rsidRPr="001C5FD0" w:rsidRDefault="00E91CDC" w:rsidP="00D5023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Estenia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Elisevich</w:t>
                      </w:r>
                      <w:proofErr w:type="spellEnd"/>
                      <w:r w:rsidR="00D5023B" w:rsidRPr="001C5FD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 Academic Advisor I</w:t>
                      </w:r>
                    </w:p>
                    <w:p w14:paraId="1C666DFE" w14:textId="77777777" w:rsidR="00207FA7" w:rsidRPr="001C5FD0" w:rsidRDefault="00207FA7" w:rsidP="00D5023B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5FD0">
                        <w:rPr>
                          <w:rFonts w:ascii="Arial" w:hAnsi="Arial" w:cs="Arial"/>
                          <w:sz w:val="24"/>
                          <w:szCs w:val="24"/>
                        </w:rPr>
                        <w:t>Center for Latino/a and Latin American Studies</w:t>
                      </w:r>
                    </w:p>
                    <w:p w14:paraId="4C72E1AB" w14:textId="4749F4F7" w:rsidR="00E91CDC" w:rsidRDefault="00E91CDC" w:rsidP="00D5023B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8" w:history="1">
                        <w:r w:rsidRPr="004764C9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hb9929@wayne.edu</w:t>
                        </w:r>
                      </w:hyperlink>
                    </w:p>
                    <w:p w14:paraId="5422DF29" w14:textId="6D4007A9" w:rsidR="000C385F" w:rsidRPr="001C5FD0" w:rsidRDefault="00584CF2" w:rsidP="00D5023B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5FD0">
                        <w:rPr>
                          <w:rFonts w:ascii="Arial" w:hAnsi="Arial" w:cs="Arial"/>
                          <w:sz w:val="24"/>
                          <w:szCs w:val="24"/>
                        </w:rPr>
                        <w:t>las.wayne.edu</w:t>
                      </w:r>
                    </w:p>
                    <w:p w14:paraId="5DAB6C7B" w14:textId="77777777" w:rsidR="00D5023B" w:rsidRPr="00D5023B" w:rsidRDefault="00D5023B" w:rsidP="00D5023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33D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8B04E4" wp14:editId="5B449D05">
                <wp:simplePos x="0" y="0"/>
                <wp:positionH relativeFrom="margin">
                  <wp:posOffset>19050</wp:posOffset>
                </wp:positionH>
                <wp:positionV relativeFrom="paragraph">
                  <wp:posOffset>7060565</wp:posOffset>
                </wp:positionV>
                <wp:extent cx="6838950" cy="97155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9715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BF0A1" id="Rectangle 13" o:spid="_x0000_s1026" style="position:absolute;margin-left:1.5pt;margin-top:555.95pt;width:538.5pt;height:7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" fillcolor="#ffc000" stroked="f" strokeweight="1pt">
                <w10:wrap anchorx="margin"/>
              </v:rect>
            </w:pict>
          </mc:Fallback>
        </mc:AlternateContent>
      </w:r>
      <w:r w:rsidR="001133DB">
        <w:rPr>
          <w:noProof/>
        </w:rPr>
        <w:drawing>
          <wp:anchor distT="0" distB="0" distL="114300" distR="114300" simplePos="0" relativeHeight="251670528" behindDoc="0" locked="0" layoutInCell="1" allowOverlap="1" wp14:anchorId="0638F838" wp14:editId="5942B369">
            <wp:simplePos x="0" y="0"/>
            <wp:positionH relativeFrom="column">
              <wp:posOffset>142875</wp:posOffset>
            </wp:positionH>
            <wp:positionV relativeFrom="paragraph">
              <wp:posOffset>7117785</wp:posOffset>
            </wp:positionV>
            <wp:extent cx="995045" cy="8191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lipar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04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BFC">
        <w:rPr>
          <w:noProof/>
        </w:rPr>
        <w:drawing>
          <wp:inline distT="0" distB="0" distL="0" distR="0" wp14:anchorId="07AC539C" wp14:editId="28D6DA5B">
            <wp:extent cx="6856730" cy="3071812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27" b="21068"/>
                    <a:stretch/>
                  </pic:blipFill>
                  <pic:spPr bwMode="auto">
                    <a:xfrm>
                      <a:off x="0" y="0"/>
                      <a:ext cx="6857279" cy="3072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048B6" w:rsidSect="00181E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67948"/>
    <w:multiLevelType w:val="hybridMultilevel"/>
    <w:tmpl w:val="702E1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8B"/>
    <w:rsid w:val="00071038"/>
    <w:rsid w:val="00071184"/>
    <w:rsid w:val="000C385F"/>
    <w:rsid w:val="001111CD"/>
    <w:rsid w:val="001133DB"/>
    <w:rsid w:val="00145D82"/>
    <w:rsid w:val="001532CB"/>
    <w:rsid w:val="00181E8B"/>
    <w:rsid w:val="001C5FD0"/>
    <w:rsid w:val="002048B6"/>
    <w:rsid w:val="00207FA7"/>
    <w:rsid w:val="002250AD"/>
    <w:rsid w:val="002524A1"/>
    <w:rsid w:val="00261A96"/>
    <w:rsid w:val="002705CD"/>
    <w:rsid w:val="002A6DF0"/>
    <w:rsid w:val="002C76CB"/>
    <w:rsid w:val="003A4CA4"/>
    <w:rsid w:val="003E4545"/>
    <w:rsid w:val="004032FB"/>
    <w:rsid w:val="00434248"/>
    <w:rsid w:val="00457488"/>
    <w:rsid w:val="005356BA"/>
    <w:rsid w:val="00540EBB"/>
    <w:rsid w:val="00584CF2"/>
    <w:rsid w:val="00590D4E"/>
    <w:rsid w:val="00612746"/>
    <w:rsid w:val="0063165D"/>
    <w:rsid w:val="006D5779"/>
    <w:rsid w:val="00864781"/>
    <w:rsid w:val="009C1DE7"/>
    <w:rsid w:val="00A34D17"/>
    <w:rsid w:val="00A7298E"/>
    <w:rsid w:val="00AA0AF7"/>
    <w:rsid w:val="00AC7315"/>
    <w:rsid w:val="00AF5037"/>
    <w:rsid w:val="00B41C4B"/>
    <w:rsid w:val="00C35CF3"/>
    <w:rsid w:val="00D5023B"/>
    <w:rsid w:val="00E91CDC"/>
    <w:rsid w:val="00EC0BFC"/>
    <w:rsid w:val="00EC0F9A"/>
    <w:rsid w:val="00EC5B58"/>
    <w:rsid w:val="00FC4973"/>
    <w:rsid w:val="00FC5428"/>
    <w:rsid w:val="2DEB5183"/>
    <w:rsid w:val="395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82C65"/>
  <w15:chartTrackingRefBased/>
  <w15:docId w15:val="{15B6C814-4473-4892-B0AA-1D75F63C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38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6D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78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91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b9929@wayn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b9929@wayn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Perez</dc:creator>
  <cp:keywords/>
  <dc:description/>
  <cp:lastModifiedBy>Diana Garcia</cp:lastModifiedBy>
  <cp:revision>4</cp:revision>
  <cp:lastPrinted>2020-01-21T21:27:00Z</cp:lastPrinted>
  <dcterms:created xsi:type="dcterms:W3CDTF">2021-09-15T23:35:00Z</dcterms:created>
  <dcterms:modified xsi:type="dcterms:W3CDTF">2021-09-20T13:24:00Z</dcterms:modified>
</cp:coreProperties>
</file>